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9A1348" w14:textId="4C0E04ED" w:rsidR="0036511B" w:rsidRDefault="0036511B" w:rsidP="009E6924">
      <w:pPr>
        <w:jc w:val="both"/>
        <w:rPr>
          <w:rFonts w:ascii="Times New Roman" w:hAnsi="Times New Roman" w:cs="Times New Roman"/>
          <w:sz w:val="24"/>
          <w:szCs w:val="24"/>
        </w:rPr>
      </w:pPr>
      <w:r w:rsidRPr="009E6924">
        <w:rPr>
          <w:rFonts w:ascii="Times New Roman" w:hAnsi="Times New Roman" w:cs="Times New Roman"/>
          <w:sz w:val="24"/>
          <w:szCs w:val="24"/>
        </w:rPr>
        <w:t xml:space="preserve">Temeljem članka </w:t>
      </w:r>
      <w:r w:rsidR="004B5538">
        <w:rPr>
          <w:rFonts w:ascii="Times New Roman" w:hAnsi="Times New Roman" w:cs="Times New Roman"/>
          <w:sz w:val="24"/>
          <w:szCs w:val="24"/>
        </w:rPr>
        <w:t xml:space="preserve">2., 3., 4., i </w:t>
      </w:r>
      <w:r w:rsidRPr="009E6924">
        <w:rPr>
          <w:rFonts w:ascii="Times New Roman" w:hAnsi="Times New Roman" w:cs="Times New Roman"/>
          <w:sz w:val="24"/>
          <w:szCs w:val="24"/>
        </w:rPr>
        <w:t xml:space="preserve">5. Zakona o plaćama u lokalnoj i područnoj (regionalnoj) samoupravi („Narodne novine“ br. 28/10) članka 90.a Zakona o lokalnoj i područnoj (regionalnoj) samoupravi („Narodne novine“ broj 33/01, 60/01, 129/05, 109/07, 125/08, 36/09, 150/11, 144/12, 19/13, 137/15,123/17 i 98/19, 144/20) i članka 34. Statuta Općine Okučani („Službeni vjesnik Brodsko – posavske županije“ br. 10/09, 4/13, 3/18, 7/18 i </w:t>
      </w:r>
      <w:r w:rsidR="004A2759">
        <w:rPr>
          <w:rFonts w:ascii="Times New Roman" w:hAnsi="Times New Roman" w:cs="Times New Roman"/>
          <w:sz w:val="24"/>
          <w:szCs w:val="24"/>
        </w:rPr>
        <w:t>1</w:t>
      </w:r>
      <w:r w:rsidRPr="009E6924">
        <w:rPr>
          <w:rFonts w:ascii="Times New Roman" w:hAnsi="Times New Roman" w:cs="Times New Roman"/>
          <w:sz w:val="24"/>
          <w:szCs w:val="24"/>
        </w:rPr>
        <w:t>4/21)</w:t>
      </w:r>
      <w:r w:rsidR="00D07C67" w:rsidRPr="009E6924">
        <w:rPr>
          <w:rFonts w:ascii="Times New Roman" w:hAnsi="Times New Roman" w:cs="Times New Roman"/>
          <w:sz w:val="24"/>
          <w:szCs w:val="24"/>
        </w:rPr>
        <w:t xml:space="preserve">, Općinsko vijeće Općine Okučani na svojoj 2. sjednici održanoj </w:t>
      </w:r>
      <w:r w:rsidR="000269CF">
        <w:rPr>
          <w:rFonts w:ascii="Times New Roman" w:hAnsi="Times New Roman" w:cs="Times New Roman"/>
          <w:sz w:val="24"/>
          <w:szCs w:val="24"/>
        </w:rPr>
        <w:t>06.</w:t>
      </w:r>
      <w:r w:rsidR="00D07C67" w:rsidRPr="009E6924">
        <w:rPr>
          <w:rFonts w:ascii="Times New Roman" w:hAnsi="Times New Roman" w:cs="Times New Roman"/>
          <w:sz w:val="24"/>
          <w:szCs w:val="24"/>
        </w:rPr>
        <w:t xml:space="preserve"> srpnja 2021. godine, donosi</w:t>
      </w:r>
    </w:p>
    <w:p w14:paraId="316DB5CE" w14:textId="77777777" w:rsidR="009E6924" w:rsidRPr="009E6924" w:rsidRDefault="009E6924" w:rsidP="009E692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6D42CC5" w14:textId="133238A6" w:rsidR="00D07C67" w:rsidRPr="009E6924" w:rsidRDefault="00D07C67" w:rsidP="00D07C6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6924">
        <w:rPr>
          <w:rFonts w:ascii="Times New Roman" w:hAnsi="Times New Roman" w:cs="Times New Roman"/>
          <w:b/>
          <w:bCs/>
          <w:sz w:val="24"/>
          <w:szCs w:val="24"/>
        </w:rPr>
        <w:t>ODLUKU</w:t>
      </w:r>
    </w:p>
    <w:p w14:paraId="08B3F47A" w14:textId="32FBC35B" w:rsidR="00D07C67" w:rsidRPr="009E6924" w:rsidRDefault="00D07C67" w:rsidP="00D07C6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6924">
        <w:rPr>
          <w:rFonts w:ascii="Times New Roman" w:hAnsi="Times New Roman" w:cs="Times New Roman"/>
          <w:b/>
          <w:bCs/>
          <w:sz w:val="24"/>
          <w:szCs w:val="24"/>
        </w:rPr>
        <w:t>o visini osnovice i koeficijenta za obračun plaće i drugim pravima općinskog načelnika</w:t>
      </w:r>
    </w:p>
    <w:p w14:paraId="7F8245CF" w14:textId="2157DA8F" w:rsidR="00D07C67" w:rsidRPr="009E6924" w:rsidRDefault="00D07C67" w:rsidP="00D07C6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6924">
        <w:rPr>
          <w:rFonts w:ascii="Times New Roman" w:hAnsi="Times New Roman" w:cs="Times New Roman"/>
          <w:b/>
          <w:bCs/>
          <w:sz w:val="24"/>
          <w:szCs w:val="24"/>
        </w:rPr>
        <w:t>i zamjenika općinskog načelnika kada dužnost obavlja profesionalno</w:t>
      </w:r>
    </w:p>
    <w:p w14:paraId="42686329" w14:textId="77777777" w:rsidR="00D07C67" w:rsidRPr="009E6924" w:rsidRDefault="00D07C67" w:rsidP="00D07C6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878D386" w14:textId="39B0F31D" w:rsidR="00D07C67" w:rsidRPr="009E6924" w:rsidRDefault="00D07C67" w:rsidP="00D07C67">
      <w:pPr>
        <w:jc w:val="center"/>
        <w:rPr>
          <w:rFonts w:ascii="Times New Roman" w:hAnsi="Times New Roman" w:cs="Times New Roman"/>
          <w:sz w:val="24"/>
          <w:szCs w:val="24"/>
        </w:rPr>
      </w:pPr>
      <w:r w:rsidRPr="009E6924">
        <w:rPr>
          <w:rFonts w:ascii="Times New Roman" w:hAnsi="Times New Roman" w:cs="Times New Roman"/>
          <w:sz w:val="24"/>
          <w:szCs w:val="24"/>
        </w:rPr>
        <w:t>Članak 1.</w:t>
      </w:r>
    </w:p>
    <w:p w14:paraId="546B637F" w14:textId="326BFA9B" w:rsidR="00D07C67" w:rsidRPr="009E6924" w:rsidRDefault="00D07C67" w:rsidP="00617D51">
      <w:pPr>
        <w:jc w:val="both"/>
        <w:rPr>
          <w:rFonts w:ascii="Times New Roman" w:hAnsi="Times New Roman" w:cs="Times New Roman"/>
          <w:sz w:val="24"/>
          <w:szCs w:val="24"/>
        </w:rPr>
      </w:pPr>
      <w:r w:rsidRPr="009E6924">
        <w:rPr>
          <w:rFonts w:ascii="Times New Roman" w:hAnsi="Times New Roman" w:cs="Times New Roman"/>
          <w:sz w:val="24"/>
          <w:szCs w:val="24"/>
        </w:rPr>
        <w:t>Ovom Odlukom određuju se osnovica i koeficijent za obračun plaće općinskog načelnika i zamjenika načelnika u Općini Okučani (u nastavku teksta: dužnosnici) te druga prava dužnosnika iz radnog odnosa.</w:t>
      </w:r>
    </w:p>
    <w:p w14:paraId="7379D9EE" w14:textId="3EE0D027" w:rsidR="00D07C67" w:rsidRPr="009E6924" w:rsidRDefault="00D07C67" w:rsidP="00D07C67">
      <w:pPr>
        <w:jc w:val="center"/>
        <w:rPr>
          <w:rFonts w:ascii="Times New Roman" w:hAnsi="Times New Roman" w:cs="Times New Roman"/>
          <w:sz w:val="24"/>
          <w:szCs w:val="24"/>
        </w:rPr>
      </w:pPr>
      <w:r w:rsidRPr="009E6924">
        <w:rPr>
          <w:rFonts w:ascii="Times New Roman" w:hAnsi="Times New Roman" w:cs="Times New Roman"/>
          <w:sz w:val="24"/>
          <w:szCs w:val="24"/>
        </w:rPr>
        <w:t>Članak 2.</w:t>
      </w:r>
    </w:p>
    <w:p w14:paraId="519E2EC0" w14:textId="7BBD9D21" w:rsidR="00D07C67" w:rsidRPr="009E6924" w:rsidRDefault="00D07C67" w:rsidP="00617D51">
      <w:pPr>
        <w:jc w:val="both"/>
        <w:rPr>
          <w:rFonts w:ascii="Times New Roman" w:hAnsi="Times New Roman" w:cs="Times New Roman"/>
          <w:sz w:val="24"/>
          <w:szCs w:val="24"/>
        </w:rPr>
      </w:pPr>
      <w:r w:rsidRPr="009E6924">
        <w:rPr>
          <w:rFonts w:ascii="Times New Roman" w:hAnsi="Times New Roman" w:cs="Times New Roman"/>
          <w:sz w:val="24"/>
          <w:szCs w:val="24"/>
        </w:rPr>
        <w:t>Plaću dužnosnika čini umnožak koeficijenta i osnovice za obračun plaće, uvećan za 0,5% za svaku navršenu godinu radnog staža, ukupno najviše 20%.</w:t>
      </w:r>
    </w:p>
    <w:p w14:paraId="3441F832" w14:textId="0B57230F" w:rsidR="00D07C67" w:rsidRPr="009E6924" w:rsidRDefault="00D07C67" w:rsidP="00D07C67">
      <w:pPr>
        <w:jc w:val="center"/>
        <w:rPr>
          <w:rFonts w:ascii="Times New Roman" w:hAnsi="Times New Roman" w:cs="Times New Roman"/>
          <w:sz w:val="24"/>
          <w:szCs w:val="24"/>
        </w:rPr>
      </w:pPr>
      <w:r w:rsidRPr="009E6924">
        <w:rPr>
          <w:rFonts w:ascii="Times New Roman" w:hAnsi="Times New Roman" w:cs="Times New Roman"/>
          <w:sz w:val="24"/>
          <w:szCs w:val="24"/>
        </w:rPr>
        <w:t>Članka 3.</w:t>
      </w:r>
    </w:p>
    <w:p w14:paraId="28E8A907" w14:textId="78B5D0EF" w:rsidR="00D07C67" w:rsidRPr="009E6924" w:rsidRDefault="00D07C67" w:rsidP="00617D51">
      <w:pPr>
        <w:jc w:val="both"/>
        <w:rPr>
          <w:rFonts w:ascii="Times New Roman" w:hAnsi="Times New Roman" w:cs="Times New Roman"/>
          <w:sz w:val="24"/>
          <w:szCs w:val="24"/>
        </w:rPr>
      </w:pPr>
      <w:r w:rsidRPr="009E6924">
        <w:rPr>
          <w:rFonts w:ascii="Times New Roman" w:hAnsi="Times New Roman" w:cs="Times New Roman"/>
          <w:sz w:val="24"/>
          <w:szCs w:val="24"/>
        </w:rPr>
        <w:t>Osnovica za obračun plaće dužnosnika iznosi 3.890,00 kuna bruto sukladno odluci o visini osnovice za obračun plaća državnih dužnosnika.</w:t>
      </w:r>
    </w:p>
    <w:p w14:paraId="721D5AF4" w14:textId="02BC3EF8" w:rsidR="00D07C67" w:rsidRPr="009E6924" w:rsidRDefault="00D07C67" w:rsidP="00D07C67">
      <w:pPr>
        <w:jc w:val="center"/>
        <w:rPr>
          <w:rFonts w:ascii="Times New Roman" w:hAnsi="Times New Roman" w:cs="Times New Roman"/>
          <w:sz w:val="24"/>
          <w:szCs w:val="24"/>
        </w:rPr>
      </w:pPr>
      <w:r w:rsidRPr="009E6924">
        <w:rPr>
          <w:rFonts w:ascii="Times New Roman" w:hAnsi="Times New Roman" w:cs="Times New Roman"/>
          <w:sz w:val="24"/>
          <w:szCs w:val="24"/>
        </w:rPr>
        <w:t>Članak 4.</w:t>
      </w:r>
    </w:p>
    <w:p w14:paraId="0AC8569C" w14:textId="6712B752" w:rsidR="00D07C67" w:rsidRPr="009E6924" w:rsidRDefault="00D07C67" w:rsidP="00D07C67">
      <w:pPr>
        <w:rPr>
          <w:rFonts w:ascii="Times New Roman" w:hAnsi="Times New Roman" w:cs="Times New Roman"/>
          <w:sz w:val="24"/>
          <w:szCs w:val="24"/>
        </w:rPr>
      </w:pPr>
      <w:r w:rsidRPr="009E6924">
        <w:rPr>
          <w:rFonts w:ascii="Times New Roman" w:hAnsi="Times New Roman" w:cs="Times New Roman"/>
          <w:sz w:val="24"/>
          <w:szCs w:val="24"/>
        </w:rPr>
        <w:t>Koeficijent iz članka 1. ove Odluke iznose:</w:t>
      </w:r>
    </w:p>
    <w:p w14:paraId="540FB75B" w14:textId="2F1ED7C1" w:rsidR="00D07C67" w:rsidRPr="009E6924" w:rsidRDefault="00D07C67" w:rsidP="00D07C67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E6924">
        <w:rPr>
          <w:rFonts w:ascii="Times New Roman" w:hAnsi="Times New Roman" w:cs="Times New Roman"/>
          <w:sz w:val="24"/>
          <w:szCs w:val="24"/>
        </w:rPr>
        <w:t>Za obračun plaće načelnika</w:t>
      </w:r>
      <w:r w:rsidR="00BC7B63">
        <w:rPr>
          <w:rFonts w:ascii="Times New Roman" w:hAnsi="Times New Roman" w:cs="Times New Roman"/>
          <w:sz w:val="24"/>
          <w:szCs w:val="24"/>
        </w:rPr>
        <w:t xml:space="preserve"> : 3,</w:t>
      </w:r>
      <w:r w:rsidR="00E53A95">
        <w:rPr>
          <w:rFonts w:ascii="Times New Roman" w:hAnsi="Times New Roman" w:cs="Times New Roman"/>
          <w:sz w:val="24"/>
          <w:szCs w:val="24"/>
        </w:rPr>
        <w:t>05</w:t>
      </w:r>
    </w:p>
    <w:p w14:paraId="0163190E" w14:textId="3F37A993" w:rsidR="00D07C67" w:rsidRPr="009E6924" w:rsidRDefault="00D07C67" w:rsidP="00D07C67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E6924">
        <w:rPr>
          <w:rFonts w:ascii="Times New Roman" w:hAnsi="Times New Roman" w:cs="Times New Roman"/>
          <w:sz w:val="24"/>
          <w:szCs w:val="24"/>
        </w:rPr>
        <w:t>Za obračun plaće zamjenika načelnika</w:t>
      </w:r>
      <w:r w:rsidR="00BC7B63">
        <w:rPr>
          <w:rFonts w:ascii="Times New Roman" w:hAnsi="Times New Roman" w:cs="Times New Roman"/>
          <w:sz w:val="24"/>
          <w:szCs w:val="24"/>
        </w:rPr>
        <w:t>: 1,50</w:t>
      </w:r>
    </w:p>
    <w:p w14:paraId="2DC47683" w14:textId="7BECD3EC" w:rsidR="00D07C67" w:rsidRPr="009E6924" w:rsidRDefault="00D07C67" w:rsidP="00D07C67">
      <w:pPr>
        <w:jc w:val="center"/>
        <w:rPr>
          <w:rFonts w:ascii="Times New Roman" w:hAnsi="Times New Roman" w:cs="Times New Roman"/>
          <w:sz w:val="24"/>
          <w:szCs w:val="24"/>
        </w:rPr>
      </w:pPr>
      <w:r w:rsidRPr="009E6924">
        <w:rPr>
          <w:rFonts w:ascii="Times New Roman" w:hAnsi="Times New Roman" w:cs="Times New Roman"/>
          <w:sz w:val="24"/>
          <w:szCs w:val="24"/>
        </w:rPr>
        <w:t>Članak 5.</w:t>
      </w:r>
    </w:p>
    <w:p w14:paraId="61B0BBA4" w14:textId="73A59711" w:rsidR="00515B59" w:rsidRPr="009E6924" w:rsidRDefault="00D07C67" w:rsidP="00617D51">
      <w:pPr>
        <w:jc w:val="both"/>
        <w:rPr>
          <w:rFonts w:ascii="Times New Roman" w:hAnsi="Times New Roman" w:cs="Times New Roman"/>
          <w:sz w:val="24"/>
          <w:szCs w:val="24"/>
        </w:rPr>
      </w:pPr>
      <w:r w:rsidRPr="009E6924">
        <w:rPr>
          <w:rFonts w:ascii="Times New Roman" w:hAnsi="Times New Roman" w:cs="Times New Roman"/>
          <w:sz w:val="24"/>
          <w:szCs w:val="24"/>
        </w:rPr>
        <w:t xml:space="preserve">Dužnosnici koji dužnost obavljanju profesionalno, druga prava iz radnog odnosa </w:t>
      </w:r>
      <w:r w:rsidR="008D39FE" w:rsidRPr="009E6924">
        <w:rPr>
          <w:rFonts w:ascii="Times New Roman" w:hAnsi="Times New Roman" w:cs="Times New Roman"/>
          <w:sz w:val="24"/>
          <w:szCs w:val="24"/>
        </w:rPr>
        <w:t>ostvaruju u skladu s općim propisima na radu te općim aktima Općine Okučani.</w:t>
      </w:r>
    </w:p>
    <w:p w14:paraId="6B932364" w14:textId="12790063" w:rsidR="008D39FE" w:rsidRPr="009E6924" w:rsidRDefault="008D39FE" w:rsidP="008D39FE">
      <w:pPr>
        <w:jc w:val="center"/>
        <w:rPr>
          <w:rFonts w:ascii="Times New Roman" w:hAnsi="Times New Roman" w:cs="Times New Roman"/>
          <w:sz w:val="24"/>
          <w:szCs w:val="24"/>
        </w:rPr>
      </w:pPr>
      <w:r w:rsidRPr="009E6924">
        <w:rPr>
          <w:rFonts w:ascii="Times New Roman" w:hAnsi="Times New Roman" w:cs="Times New Roman"/>
          <w:sz w:val="24"/>
          <w:szCs w:val="24"/>
        </w:rPr>
        <w:t>Članak 6.</w:t>
      </w:r>
    </w:p>
    <w:p w14:paraId="38C2AE46" w14:textId="6DFE2B33" w:rsidR="008D39FE" w:rsidRPr="009E6924" w:rsidRDefault="008D39FE" w:rsidP="00617D51">
      <w:pPr>
        <w:jc w:val="both"/>
        <w:rPr>
          <w:rFonts w:ascii="Times New Roman" w:hAnsi="Times New Roman" w:cs="Times New Roman"/>
          <w:sz w:val="24"/>
          <w:szCs w:val="24"/>
        </w:rPr>
      </w:pPr>
      <w:r w:rsidRPr="009E6924">
        <w:rPr>
          <w:rFonts w:ascii="Times New Roman" w:hAnsi="Times New Roman" w:cs="Times New Roman"/>
          <w:sz w:val="24"/>
          <w:szCs w:val="24"/>
        </w:rPr>
        <w:t>Rješenje o utvrđivanju plaće te drugih prava dužnosnika iz radnog odnosa donosi pročelnik Jedinstvenog upravnog odjela Općine Okučani.</w:t>
      </w:r>
    </w:p>
    <w:p w14:paraId="1CBB26E9" w14:textId="4ACC3F3C" w:rsidR="008D39FE" w:rsidRPr="009E6924" w:rsidRDefault="008D39FE" w:rsidP="008D39FE">
      <w:pPr>
        <w:jc w:val="center"/>
        <w:rPr>
          <w:rFonts w:ascii="Times New Roman" w:hAnsi="Times New Roman" w:cs="Times New Roman"/>
          <w:sz w:val="24"/>
          <w:szCs w:val="24"/>
        </w:rPr>
      </w:pPr>
      <w:r w:rsidRPr="009E6924">
        <w:rPr>
          <w:rFonts w:ascii="Times New Roman" w:hAnsi="Times New Roman" w:cs="Times New Roman"/>
          <w:sz w:val="24"/>
          <w:szCs w:val="24"/>
        </w:rPr>
        <w:t>Članak 7.</w:t>
      </w:r>
    </w:p>
    <w:p w14:paraId="09EC82A6" w14:textId="6DAECD94" w:rsidR="009E6924" w:rsidRDefault="008D39FE" w:rsidP="009E6924">
      <w:pPr>
        <w:jc w:val="both"/>
        <w:rPr>
          <w:rFonts w:ascii="Times New Roman" w:hAnsi="Times New Roman" w:cs="Times New Roman"/>
          <w:sz w:val="24"/>
          <w:szCs w:val="24"/>
        </w:rPr>
      </w:pPr>
      <w:r w:rsidRPr="009E6924">
        <w:rPr>
          <w:rFonts w:ascii="Times New Roman" w:hAnsi="Times New Roman" w:cs="Times New Roman"/>
          <w:sz w:val="24"/>
          <w:szCs w:val="24"/>
        </w:rPr>
        <w:t xml:space="preserve">Danom stupanja na snagu prestaje važiti Odluka o plaćama načelnika i zamjenika načelnika, te o naknadama zamjenika načelnika, naknadama vijećnicima Općinskog vijeća („Službeni vjesnik Brodsko – posavske županije“ br. 8/10), </w:t>
      </w:r>
      <w:r w:rsidR="00FD7D18" w:rsidRPr="009E6924">
        <w:rPr>
          <w:rFonts w:ascii="Times New Roman" w:hAnsi="Times New Roman" w:cs="Times New Roman"/>
          <w:sz w:val="24"/>
          <w:szCs w:val="24"/>
        </w:rPr>
        <w:t xml:space="preserve">Odluka o izmjeni odluke o plaćama načelnika i zamjenika načelnika, te o naknadama zamjenika načelnika, naknadama vijećnicima Općinskog vijeća („Službeni vjesnik Brodsko – posavske županije“ br. 11/13, Odluka o izmjeni </w:t>
      </w:r>
      <w:r w:rsidR="00FD7D18" w:rsidRPr="009E6924">
        <w:rPr>
          <w:rFonts w:ascii="Times New Roman" w:hAnsi="Times New Roman" w:cs="Times New Roman"/>
          <w:sz w:val="24"/>
          <w:szCs w:val="24"/>
        </w:rPr>
        <w:lastRenderedPageBreak/>
        <w:t xml:space="preserve">odluke o plaćama načelnika i zamjenika načelnika, te o naknadama zamjenika načelnika, naknadama vijećnicima Općinskog vijeća („Službeni vjesnik Brodsko – posavske županije“ br. 15/18, Odluka o izmjeni odluke o plaćama načelnika i zamjenika načelnika, te o naknadama zamjenika načelnika, naknadama vijećnicima Općinskog vijeća („Službeni vjesnik Brodsko – posavske županije“ br. 15/18, </w:t>
      </w:r>
      <w:r w:rsidR="009E6924">
        <w:rPr>
          <w:rFonts w:ascii="Times New Roman" w:hAnsi="Times New Roman" w:cs="Times New Roman"/>
          <w:sz w:val="24"/>
          <w:szCs w:val="24"/>
        </w:rPr>
        <w:t>Odluku o</w:t>
      </w:r>
      <w:r w:rsidR="009E6924" w:rsidRPr="009E6924">
        <w:rPr>
          <w:rFonts w:ascii="Times New Roman" w:hAnsi="Times New Roman" w:cs="Times New Roman"/>
          <w:sz w:val="24"/>
          <w:szCs w:val="24"/>
        </w:rPr>
        <w:t xml:space="preserve">  izmjeni odluke o plaćama načelnika i zamjenika načelnika, te o naknadama zamjenika načelnika, naknadama vijećnicima Općinskog vijeća („Službeni vjesnik Brodsko – posavske županije“ br. </w:t>
      </w:r>
      <w:r w:rsidR="009E6924">
        <w:rPr>
          <w:rFonts w:ascii="Times New Roman" w:hAnsi="Times New Roman" w:cs="Times New Roman"/>
          <w:sz w:val="24"/>
          <w:szCs w:val="24"/>
        </w:rPr>
        <w:t>23</w:t>
      </w:r>
      <w:r w:rsidR="009E6924" w:rsidRPr="009E6924">
        <w:rPr>
          <w:rFonts w:ascii="Times New Roman" w:hAnsi="Times New Roman" w:cs="Times New Roman"/>
          <w:sz w:val="24"/>
          <w:szCs w:val="24"/>
        </w:rPr>
        <w:t>/18</w:t>
      </w:r>
      <w:r w:rsidR="009E6924">
        <w:rPr>
          <w:rFonts w:ascii="Times New Roman" w:hAnsi="Times New Roman" w:cs="Times New Roman"/>
          <w:sz w:val="24"/>
          <w:szCs w:val="24"/>
        </w:rPr>
        <w:t>).</w:t>
      </w:r>
    </w:p>
    <w:p w14:paraId="6611955C" w14:textId="77777777" w:rsidR="00617D51" w:rsidRDefault="00617D51" w:rsidP="009E692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F425F2C" w14:textId="482B3468" w:rsidR="009E6924" w:rsidRDefault="009E6924" w:rsidP="009E692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8.</w:t>
      </w:r>
    </w:p>
    <w:p w14:paraId="3C866082" w14:textId="6DF4264A" w:rsidR="009E6924" w:rsidRDefault="009E6924" w:rsidP="009E69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Ova odluka stupa na snagu osmog dana od dana objave u Službenom vjesniku Brodsko – posavske županije“.</w:t>
      </w:r>
    </w:p>
    <w:p w14:paraId="01030121" w14:textId="6B611C12" w:rsidR="000269CF" w:rsidRDefault="000269CF" w:rsidP="000269C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OPĆINSKO VIJEĆE</w:t>
      </w:r>
    </w:p>
    <w:p w14:paraId="69C2B536" w14:textId="077ED168" w:rsidR="00617D51" w:rsidRDefault="000269CF" w:rsidP="000269C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OPĆINE OKUČANI</w:t>
      </w:r>
    </w:p>
    <w:p w14:paraId="031BC6C3" w14:textId="39252ACF" w:rsidR="009E6924" w:rsidRDefault="009E6924" w:rsidP="009E692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 021-05/21-01-</w:t>
      </w:r>
      <w:r w:rsidR="000269CF">
        <w:rPr>
          <w:rFonts w:ascii="Times New Roman" w:hAnsi="Times New Roman" w:cs="Times New Roman"/>
          <w:sz w:val="24"/>
          <w:szCs w:val="24"/>
        </w:rPr>
        <w:t>19</w:t>
      </w:r>
    </w:p>
    <w:p w14:paraId="6696C6AB" w14:textId="4F010035" w:rsidR="009E6924" w:rsidRDefault="009E6924" w:rsidP="009E692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 2178/21-01-21-01</w:t>
      </w:r>
    </w:p>
    <w:p w14:paraId="74517294" w14:textId="4E3F3F02" w:rsidR="00617D51" w:rsidRDefault="009E6924" w:rsidP="009E69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Okučani, </w:t>
      </w:r>
      <w:r w:rsidR="000269CF">
        <w:rPr>
          <w:rFonts w:ascii="Times New Roman" w:hAnsi="Times New Roman" w:cs="Times New Roman"/>
          <w:sz w:val="24"/>
          <w:szCs w:val="24"/>
        </w:rPr>
        <w:t>06.</w:t>
      </w:r>
      <w:r>
        <w:rPr>
          <w:rFonts w:ascii="Times New Roman" w:hAnsi="Times New Roman" w:cs="Times New Roman"/>
          <w:sz w:val="24"/>
          <w:szCs w:val="24"/>
        </w:rPr>
        <w:t xml:space="preserve"> srpnja 2021. godine</w:t>
      </w:r>
    </w:p>
    <w:p w14:paraId="7782718B" w14:textId="66FF3248" w:rsidR="009E6924" w:rsidRDefault="009E6924" w:rsidP="000269C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</w:p>
    <w:p w14:paraId="05D3B8F2" w14:textId="4D9CD1FB" w:rsidR="009E6924" w:rsidRDefault="009E6924" w:rsidP="009E692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Općinsko vijeće</w:t>
      </w:r>
    </w:p>
    <w:p w14:paraId="14305E68" w14:textId="3A32DC48" w:rsidR="009E6924" w:rsidRDefault="009E6924" w:rsidP="000269C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="000269CF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Predsjednik</w:t>
      </w:r>
    </w:p>
    <w:p w14:paraId="05FCD8D1" w14:textId="2A123AFC" w:rsidR="009E6924" w:rsidRPr="009E6924" w:rsidRDefault="009E6924" w:rsidP="009E69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  <w:r w:rsidR="000269CF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Ivica Pivac</w:t>
      </w:r>
    </w:p>
    <w:p w14:paraId="4AEA517D" w14:textId="515CDD4A" w:rsidR="00FD7D18" w:rsidRPr="009E6924" w:rsidRDefault="00FD7D18" w:rsidP="009E692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37640E5" w14:textId="1A44F2D1" w:rsidR="00FD7D18" w:rsidRPr="009E6924" w:rsidRDefault="00FD7D18" w:rsidP="00FD7D18">
      <w:pPr>
        <w:rPr>
          <w:rFonts w:ascii="Times New Roman" w:hAnsi="Times New Roman" w:cs="Times New Roman"/>
          <w:sz w:val="24"/>
          <w:szCs w:val="24"/>
        </w:rPr>
      </w:pPr>
    </w:p>
    <w:p w14:paraId="18A2B671" w14:textId="2AA46F3A" w:rsidR="008D39FE" w:rsidRPr="009E6924" w:rsidRDefault="008D39FE" w:rsidP="008D39FE">
      <w:pPr>
        <w:rPr>
          <w:rFonts w:ascii="Times New Roman" w:hAnsi="Times New Roman" w:cs="Times New Roman"/>
          <w:sz w:val="24"/>
          <w:szCs w:val="24"/>
        </w:rPr>
      </w:pPr>
    </w:p>
    <w:p w14:paraId="1BCC2BE2" w14:textId="77777777" w:rsidR="00D07C67" w:rsidRDefault="00D07C67" w:rsidP="00D07C67"/>
    <w:sectPr w:rsidR="00D07C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3EC7380"/>
    <w:multiLevelType w:val="hybridMultilevel"/>
    <w:tmpl w:val="A3D250D8"/>
    <w:lvl w:ilvl="0" w:tplc="657E0C2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11B"/>
    <w:rsid w:val="000269CF"/>
    <w:rsid w:val="0036511B"/>
    <w:rsid w:val="004A2759"/>
    <w:rsid w:val="004B5538"/>
    <w:rsid w:val="00507084"/>
    <w:rsid w:val="00515B59"/>
    <w:rsid w:val="00617D51"/>
    <w:rsid w:val="008D39FE"/>
    <w:rsid w:val="009C6CB9"/>
    <w:rsid w:val="009E6924"/>
    <w:rsid w:val="00BC7B63"/>
    <w:rsid w:val="00D07C67"/>
    <w:rsid w:val="00E53A95"/>
    <w:rsid w:val="00FD7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1DE09"/>
  <w15:chartTrackingRefBased/>
  <w15:docId w15:val="{D673E337-FAFC-4FA0-A01E-4F4490111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07C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15</cp:revision>
  <cp:lastPrinted>2021-07-13T07:35:00Z</cp:lastPrinted>
  <dcterms:created xsi:type="dcterms:W3CDTF">2021-06-21T06:23:00Z</dcterms:created>
  <dcterms:modified xsi:type="dcterms:W3CDTF">2021-07-13T07:37:00Z</dcterms:modified>
</cp:coreProperties>
</file>